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517992" w:rsidRDefault="00517992"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517992" w:rsidRDefault="00517992"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517992" w:rsidRDefault="00517992"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Times New Roman"/>
          <w:color w:val="000000"/>
          <w:kern w:val="2"/>
          <w:sz w:val="24"/>
          <w:szCs w:val="24"/>
          <w:lang w:eastAsia="zh-CN" w:bidi="hi-IN"/>
        </w:rPr>
      </w:pPr>
    </w:p>
    <w:p w:rsidR="00763906" w:rsidRPr="00AA394C" w:rsidRDefault="00763906" w:rsidP="00763906">
      <w:pPr>
        <w:spacing w:after="0" w:line="480" w:lineRule="auto"/>
        <w:jc w:val="center"/>
        <w:rPr>
          <w:rFonts w:ascii="Times New Roman" w:eastAsia="Droid Sans Fallback" w:hAnsi="Times New Roman" w:cs="Times New Roman"/>
          <w:color w:val="000000"/>
          <w:kern w:val="2"/>
          <w:sz w:val="24"/>
          <w:szCs w:val="24"/>
          <w:lang w:eastAsia="zh-CN" w:bidi="hi-IN"/>
        </w:rPr>
      </w:pPr>
      <w:r>
        <w:rPr>
          <w:rFonts w:ascii="Times New Roman" w:eastAsia="Droid Sans Fallback" w:hAnsi="Times New Roman" w:cs="Times New Roman"/>
          <w:color w:val="000000"/>
          <w:kern w:val="2"/>
          <w:sz w:val="24"/>
          <w:szCs w:val="24"/>
          <w:lang w:eastAsia="zh-CN" w:bidi="hi-IN"/>
        </w:rPr>
        <w:t>Health Information Technology</w:t>
      </w:r>
    </w:p>
    <w:p w:rsidR="00763906" w:rsidRPr="00AA394C" w:rsidRDefault="00763906"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r w:rsidRPr="00AA394C">
        <w:rPr>
          <w:rFonts w:ascii="Times New Roman" w:eastAsia="Droid Sans Fallback" w:hAnsi="Times New Roman" w:cs="Droid Sans Devanagari"/>
          <w:color w:val="000000"/>
          <w:kern w:val="2"/>
          <w:sz w:val="24"/>
          <w:szCs w:val="24"/>
          <w:lang w:eastAsia="zh-CN" w:bidi="hi-IN"/>
        </w:rPr>
        <w:t>Name</w:t>
      </w:r>
    </w:p>
    <w:p w:rsidR="00763906" w:rsidRDefault="00517992"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r>
        <w:rPr>
          <w:rFonts w:ascii="Times New Roman" w:eastAsia="Droid Sans Fallback" w:hAnsi="Times New Roman" w:cs="Droid Sans Devanagari"/>
          <w:color w:val="000000"/>
          <w:kern w:val="2"/>
          <w:sz w:val="24"/>
          <w:szCs w:val="24"/>
          <w:lang w:eastAsia="zh-CN" w:bidi="hi-IN"/>
        </w:rPr>
        <w:t>Instructor</w:t>
      </w:r>
    </w:p>
    <w:p w:rsidR="00517992" w:rsidRDefault="00517992"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r>
        <w:rPr>
          <w:rFonts w:ascii="Times New Roman" w:eastAsia="Droid Sans Fallback" w:hAnsi="Times New Roman" w:cs="Droid Sans Devanagari"/>
          <w:color w:val="000000"/>
          <w:kern w:val="2"/>
          <w:sz w:val="24"/>
          <w:szCs w:val="24"/>
          <w:lang w:eastAsia="zh-CN" w:bidi="hi-IN"/>
        </w:rPr>
        <w:t>Course</w:t>
      </w:r>
    </w:p>
    <w:p w:rsidR="00517992" w:rsidRDefault="00517992"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r>
        <w:rPr>
          <w:rFonts w:ascii="Times New Roman" w:eastAsia="Droid Sans Fallback" w:hAnsi="Times New Roman" w:cs="Droid Sans Devanagari"/>
          <w:color w:val="000000"/>
          <w:kern w:val="2"/>
          <w:sz w:val="24"/>
          <w:szCs w:val="24"/>
          <w:lang w:eastAsia="zh-CN" w:bidi="hi-IN"/>
        </w:rPr>
        <w:t>Date</w:t>
      </w:r>
    </w:p>
    <w:p w:rsidR="00517992" w:rsidRDefault="00517992"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00066C" w:rsidRDefault="0000066C" w:rsidP="00763906">
      <w:pPr>
        <w:spacing w:after="0" w:line="480" w:lineRule="auto"/>
        <w:jc w:val="center"/>
        <w:rPr>
          <w:rFonts w:ascii="Times New Roman" w:eastAsia="Droid Sans Fallback" w:hAnsi="Times New Roman" w:cs="Droid Sans Devanagari"/>
          <w:color w:val="000000"/>
          <w:kern w:val="2"/>
          <w:sz w:val="24"/>
          <w:szCs w:val="24"/>
          <w:lang w:eastAsia="zh-CN" w:bidi="hi-IN"/>
        </w:rPr>
      </w:pPr>
    </w:p>
    <w:p w:rsidR="00255A8D" w:rsidRDefault="00255A8D" w:rsidP="00517992">
      <w:pPr>
        <w:tabs>
          <w:tab w:val="left" w:pos="5250"/>
        </w:tabs>
        <w:rPr>
          <w:b/>
        </w:rPr>
      </w:pPr>
    </w:p>
    <w:p w:rsidR="00255A8D" w:rsidRDefault="00255A8D" w:rsidP="00763906">
      <w:pPr>
        <w:jc w:val="center"/>
        <w:rPr>
          <w:b/>
        </w:rPr>
      </w:pPr>
    </w:p>
    <w:p w:rsidR="00763906" w:rsidRPr="001C521C" w:rsidRDefault="00763906" w:rsidP="004F67D2">
      <w:pPr>
        <w:spacing w:line="480" w:lineRule="auto"/>
        <w:ind w:firstLine="720"/>
        <w:jc w:val="center"/>
        <w:rPr>
          <w:rFonts w:ascii="Times New Roman" w:hAnsi="Times New Roman" w:cs="Times New Roman"/>
          <w:sz w:val="24"/>
          <w:szCs w:val="24"/>
        </w:rPr>
      </w:pPr>
      <w:r w:rsidRPr="001C521C">
        <w:rPr>
          <w:rFonts w:ascii="Times New Roman" w:hAnsi="Times New Roman" w:cs="Times New Roman"/>
          <w:sz w:val="24"/>
          <w:szCs w:val="24"/>
        </w:rPr>
        <w:lastRenderedPageBreak/>
        <w:t>Government Involvement in Regulating HIT Software</w:t>
      </w:r>
    </w:p>
    <w:p w:rsidR="004F67D2" w:rsidRPr="004F67D2" w:rsidRDefault="004F67D2" w:rsidP="00517992">
      <w:pPr>
        <w:spacing w:line="480" w:lineRule="auto"/>
        <w:ind w:firstLine="720"/>
        <w:rPr>
          <w:rFonts w:ascii="Times New Roman" w:hAnsi="Times New Roman" w:cs="Times New Roman"/>
          <w:b/>
          <w:sz w:val="24"/>
          <w:szCs w:val="24"/>
        </w:rPr>
      </w:pPr>
      <w:r w:rsidRPr="004F67D2">
        <w:rPr>
          <w:rFonts w:ascii="Times New Roman" w:hAnsi="Times New Roman" w:cs="Times New Roman"/>
          <w:sz w:val="24"/>
          <w:szCs w:val="24"/>
        </w:rPr>
        <w:t xml:space="preserve">It is important to first understand that government regulation is very crucial in everything that concerns the well-being of its people. HIT software has over the decade touched on very sensitive ethical issues and this is the reason why the government should come in and offer the required and necessary guidelines. Technological advancements seem to be already violating not just new but also </w:t>
      </w:r>
      <w:r w:rsidR="00517992">
        <w:rPr>
          <w:rFonts w:ascii="Times New Roman" w:hAnsi="Times New Roman" w:cs="Times New Roman"/>
          <w:sz w:val="24"/>
          <w:szCs w:val="24"/>
        </w:rPr>
        <w:t xml:space="preserve">the </w:t>
      </w:r>
      <w:r w:rsidRPr="004F67D2">
        <w:rPr>
          <w:rFonts w:ascii="Times New Roman" w:hAnsi="Times New Roman" w:cs="Times New Roman"/>
          <w:sz w:val="24"/>
          <w:szCs w:val="24"/>
        </w:rPr>
        <w:t xml:space="preserve">existing ethical dilemmas (McConnell, 2009). It is surprising that the US government does not have a structure in place that can be used to resolve such sensitive issues. It is my opinion that the government should come up with regulation measures or even take responsibility not just on HIT-related issues but on all ethical decision making that is of public interest. The government should exercise an oversight role and ensure that all HIT software adheres to the provided guidelines.  There is also another major problem with the manner in which HIT software is taxed. The amount of money that goes to the invention of this software is in many cases not taxed but they are sold in the market. Everyone can try anything considering that they are not taxed, it is important to note that not all HIT software in the market meet the basic requirements but there is no oversight role by the government so there is no one to question them. </w:t>
      </w:r>
    </w:p>
    <w:p w:rsidR="004F67D2" w:rsidRPr="001C521C" w:rsidRDefault="004F67D2" w:rsidP="004F67D2">
      <w:pPr>
        <w:spacing w:line="480" w:lineRule="auto"/>
        <w:ind w:hanging="360"/>
        <w:jc w:val="center"/>
        <w:rPr>
          <w:rFonts w:ascii="Times New Roman" w:hAnsi="Times New Roman" w:cs="Times New Roman"/>
          <w:sz w:val="24"/>
          <w:szCs w:val="24"/>
        </w:rPr>
      </w:pPr>
      <w:r w:rsidRPr="001C521C">
        <w:rPr>
          <w:rFonts w:ascii="Times New Roman" w:hAnsi="Times New Roman" w:cs="Times New Roman"/>
          <w:sz w:val="24"/>
          <w:szCs w:val="24"/>
        </w:rPr>
        <w:t>HIT Implementation</w:t>
      </w:r>
    </w:p>
    <w:p w:rsidR="004F67D2" w:rsidRPr="004F67D2" w:rsidRDefault="004F67D2" w:rsidP="00517992">
      <w:pPr>
        <w:spacing w:line="480" w:lineRule="auto"/>
        <w:ind w:firstLine="720"/>
        <w:rPr>
          <w:rFonts w:ascii="Times New Roman" w:hAnsi="Times New Roman" w:cs="Times New Roman"/>
          <w:sz w:val="24"/>
          <w:szCs w:val="24"/>
        </w:rPr>
      </w:pPr>
      <w:r w:rsidRPr="004F67D2">
        <w:rPr>
          <w:rFonts w:ascii="Times New Roman" w:hAnsi="Times New Roman" w:cs="Times New Roman"/>
          <w:sz w:val="24"/>
          <w:szCs w:val="24"/>
        </w:rPr>
        <w:t xml:space="preserve">A clinical decision support system (CDSS) is one of the most current applications that can be used to analyze data and is of great help to caregivers as it helps in improving patient care. It heavily relies on knowledge management in getting clinical advice base on the patient’s medical history. Electronic Health Records (EHR) is another important component that has been successful and is used to store a patient’s medical history (Nir, 2012).  Normally it focuses on documenting treatments performed and their outcomes. It enables easy access to a patient’s </w:t>
      </w:r>
      <w:r w:rsidRPr="004F67D2">
        <w:rPr>
          <w:rFonts w:ascii="Times New Roman" w:hAnsi="Times New Roman" w:cs="Times New Roman"/>
          <w:sz w:val="24"/>
          <w:szCs w:val="24"/>
        </w:rPr>
        <w:lastRenderedPageBreak/>
        <w:t xml:space="preserve">medical history when needed. Health Information Exchange (HIE) is similar to EHR but only differs in the sense that EHR stores all the information in HIE and more. </w:t>
      </w:r>
    </w:p>
    <w:p w:rsidR="004F67D2" w:rsidRPr="001C521C" w:rsidRDefault="004F67D2" w:rsidP="004F67D2">
      <w:pPr>
        <w:spacing w:line="480" w:lineRule="auto"/>
        <w:ind w:firstLine="2880"/>
        <w:jc w:val="both"/>
        <w:rPr>
          <w:rFonts w:ascii="Times New Roman" w:hAnsi="Times New Roman" w:cs="Times New Roman"/>
          <w:sz w:val="24"/>
          <w:szCs w:val="24"/>
        </w:rPr>
      </w:pPr>
      <w:r w:rsidRPr="001C521C">
        <w:rPr>
          <w:rFonts w:ascii="Times New Roman" w:hAnsi="Times New Roman" w:cs="Times New Roman"/>
          <w:sz w:val="24"/>
          <w:szCs w:val="24"/>
        </w:rPr>
        <w:t>HIT Implementation Failures</w:t>
      </w:r>
    </w:p>
    <w:p w:rsidR="004F67D2" w:rsidRPr="004F67D2" w:rsidRDefault="004F67D2" w:rsidP="00517992">
      <w:pPr>
        <w:spacing w:line="480" w:lineRule="auto"/>
        <w:ind w:firstLine="720"/>
        <w:rPr>
          <w:rFonts w:ascii="Times New Roman" w:hAnsi="Times New Roman" w:cs="Times New Roman"/>
          <w:sz w:val="24"/>
          <w:szCs w:val="24"/>
        </w:rPr>
      </w:pPr>
      <w:r w:rsidRPr="004F67D2">
        <w:rPr>
          <w:rFonts w:ascii="Times New Roman" w:hAnsi="Times New Roman" w:cs="Times New Roman"/>
          <w:sz w:val="24"/>
          <w:szCs w:val="24"/>
        </w:rPr>
        <w:t xml:space="preserve">It is very common to come across an article in one of the local dailies talking about a HIT project that has failed. There are several reasons as to why a HIT project would fail at the implementation stage, they include; failing to meet their objectives, failing to be implemented at the right time or on budget and many fails on both fronts. Poor planning is one of the most common </w:t>
      </w:r>
      <w:r w:rsidR="00517992" w:rsidRPr="004F67D2">
        <w:rPr>
          <w:rFonts w:ascii="Times New Roman" w:hAnsi="Times New Roman" w:cs="Times New Roman"/>
          <w:sz w:val="24"/>
          <w:szCs w:val="24"/>
        </w:rPr>
        <w:t>reasons</w:t>
      </w:r>
      <w:r w:rsidRPr="004F67D2">
        <w:rPr>
          <w:rFonts w:ascii="Times New Roman" w:hAnsi="Times New Roman" w:cs="Times New Roman"/>
          <w:sz w:val="24"/>
          <w:szCs w:val="24"/>
        </w:rPr>
        <w:t xml:space="preserve"> why HIT projects fail to be implemented (McConnell, 2009). This comes along with unrealistic timing or unreasonable estimation of resources, </w:t>
      </w:r>
      <w:r w:rsidR="00517992" w:rsidRPr="004F67D2">
        <w:rPr>
          <w:rFonts w:ascii="Times New Roman" w:hAnsi="Times New Roman" w:cs="Times New Roman"/>
          <w:sz w:val="24"/>
          <w:szCs w:val="24"/>
        </w:rPr>
        <w:t>this account</w:t>
      </w:r>
      <w:r w:rsidRPr="004F67D2">
        <w:rPr>
          <w:rFonts w:ascii="Times New Roman" w:hAnsi="Times New Roman" w:cs="Times New Roman"/>
          <w:sz w:val="24"/>
          <w:szCs w:val="24"/>
        </w:rPr>
        <w:t xml:space="preserve"> for more than 65% of HIT project implementation failure. Setting unclear goals or objectives as well as changing objectives in the middle of a project is also another major reason for failure. </w:t>
      </w:r>
    </w:p>
    <w:p w:rsidR="004F67D2" w:rsidRPr="001C521C" w:rsidRDefault="004F67D2" w:rsidP="004F67D2">
      <w:pPr>
        <w:spacing w:line="480" w:lineRule="auto"/>
        <w:jc w:val="center"/>
        <w:rPr>
          <w:rFonts w:ascii="Times New Roman" w:hAnsi="Times New Roman" w:cs="Times New Roman"/>
          <w:sz w:val="24"/>
          <w:szCs w:val="24"/>
        </w:rPr>
      </w:pPr>
      <w:r w:rsidRPr="001C521C">
        <w:rPr>
          <w:rFonts w:ascii="Times New Roman" w:hAnsi="Times New Roman" w:cs="Times New Roman"/>
          <w:sz w:val="24"/>
          <w:szCs w:val="24"/>
        </w:rPr>
        <w:t>HER Information Sharing</w:t>
      </w:r>
    </w:p>
    <w:p w:rsidR="004F67D2" w:rsidRPr="004F67D2" w:rsidRDefault="004F67D2" w:rsidP="00517992">
      <w:pPr>
        <w:spacing w:line="480" w:lineRule="auto"/>
        <w:ind w:firstLine="720"/>
        <w:rPr>
          <w:rFonts w:ascii="Times New Roman" w:hAnsi="Times New Roman" w:cs="Times New Roman"/>
          <w:sz w:val="24"/>
          <w:szCs w:val="24"/>
        </w:rPr>
      </w:pPr>
      <w:r w:rsidRPr="004F67D2">
        <w:rPr>
          <w:rFonts w:ascii="Times New Roman" w:hAnsi="Times New Roman" w:cs="Times New Roman"/>
          <w:sz w:val="24"/>
          <w:szCs w:val="24"/>
        </w:rPr>
        <w:t>EHR is basically a digital version of a person’s overall medical history. It is usually maintained by only one certified provider but can be shared with others when a need arises. Its main objective is to ensure that caregivers have accurate and reliable information about a patient so as to make informed decisions. This has advant</w:t>
      </w:r>
      <w:r>
        <w:rPr>
          <w:rFonts w:ascii="Times New Roman" w:hAnsi="Times New Roman" w:cs="Times New Roman"/>
          <w:sz w:val="24"/>
          <w:szCs w:val="24"/>
        </w:rPr>
        <w:t>ages and disadvantages as well;</w:t>
      </w:r>
    </w:p>
    <w:p w:rsidR="004F67D2" w:rsidRPr="001C521C" w:rsidRDefault="00517992" w:rsidP="004F67D2">
      <w:pPr>
        <w:spacing w:line="480" w:lineRule="auto"/>
        <w:ind w:hanging="450"/>
        <w:jc w:val="center"/>
        <w:rPr>
          <w:rFonts w:ascii="Times New Roman" w:hAnsi="Times New Roman" w:cs="Times New Roman"/>
          <w:sz w:val="24"/>
          <w:szCs w:val="24"/>
        </w:rPr>
      </w:pPr>
      <w:r w:rsidRPr="001C521C">
        <w:rPr>
          <w:rFonts w:ascii="Times New Roman" w:hAnsi="Times New Roman" w:cs="Times New Roman"/>
          <w:sz w:val="24"/>
          <w:szCs w:val="24"/>
        </w:rPr>
        <w:t>Advantages</w:t>
      </w:r>
    </w:p>
    <w:p w:rsidR="004F67D2" w:rsidRPr="004F67D2" w:rsidRDefault="004F67D2" w:rsidP="00517992">
      <w:pPr>
        <w:spacing w:line="480" w:lineRule="auto"/>
        <w:ind w:firstLine="720"/>
        <w:rPr>
          <w:rFonts w:ascii="Times New Roman" w:hAnsi="Times New Roman" w:cs="Times New Roman"/>
          <w:sz w:val="24"/>
          <w:szCs w:val="24"/>
        </w:rPr>
      </w:pPr>
      <w:r w:rsidRPr="004F67D2">
        <w:rPr>
          <w:rFonts w:ascii="Times New Roman" w:hAnsi="Times New Roman" w:cs="Times New Roman"/>
          <w:sz w:val="24"/>
          <w:szCs w:val="24"/>
        </w:rPr>
        <w:t>Patients are able to access their medical information through their online portal and this enables them to reference their treatment plans when a need arises. Patients are able to get a genuine view of how doctors view their current condition (Guinane &amp; Davis, 2011). This information can also be accessed or initiated with speed in the event a patient is unable to narrate their medical history to a caregiver. This can be very crucial in the event of an emergency</w:t>
      </w:r>
    </w:p>
    <w:p w:rsidR="004F67D2" w:rsidRPr="001C521C" w:rsidRDefault="00517992" w:rsidP="004F67D2">
      <w:pPr>
        <w:spacing w:line="480" w:lineRule="auto"/>
        <w:jc w:val="center"/>
        <w:rPr>
          <w:rFonts w:ascii="Times New Roman" w:hAnsi="Times New Roman" w:cs="Times New Roman"/>
          <w:sz w:val="24"/>
          <w:szCs w:val="24"/>
        </w:rPr>
      </w:pPr>
      <w:bookmarkStart w:id="0" w:name="_GoBack"/>
      <w:r w:rsidRPr="001C521C">
        <w:rPr>
          <w:rFonts w:ascii="Times New Roman" w:hAnsi="Times New Roman" w:cs="Times New Roman"/>
          <w:sz w:val="24"/>
          <w:szCs w:val="24"/>
        </w:rPr>
        <w:lastRenderedPageBreak/>
        <w:t>Disadvantages</w:t>
      </w:r>
    </w:p>
    <w:bookmarkEnd w:id="0"/>
    <w:p w:rsidR="00763906" w:rsidRPr="004F67D2" w:rsidRDefault="004F67D2" w:rsidP="00517992">
      <w:pPr>
        <w:spacing w:line="480" w:lineRule="auto"/>
        <w:ind w:firstLine="720"/>
        <w:rPr>
          <w:rFonts w:ascii="Times New Roman" w:hAnsi="Times New Roman" w:cs="Times New Roman"/>
          <w:sz w:val="24"/>
          <w:szCs w:val="24"/>
        </w:rPr>
      </w:pPr>
      <w:r w:rsidRPr="004F67D2">
        <w:rPr>
          <w:rFonts w:ascii="Times New Roman" w:hAnsi="Times New Roman" w:cs="Times New Roman"/>
          <w:sz w:val="24"/>
          <w:szCs w:val="24"/>
        </w:rPr>
        <w:t xml:space="preserve">There is no patient confidentiality since anyone with the portal password can access patient information which is against the confidentiality standards set in 1996. This violation at times can cause more harm to the patient. This information also requires to be updated from time to time and in many cases, a doctor can make a wrong decision if the portal has not been updated for long.  </w:t>
      </w:r>
    </w:p>
    <w:p w:rsidR="00763906" w:rsidRDefault="00763906" w:rsidP="004F67D2">
      <w:pPr>
        <w:ind w:firstLine="1620"/>
      </w:pPr>
    </w:p>
    <w:p w:rsidR="00B72FC4" w:rsidRDefault="00B72FC4" w:rsidP="004F67D2">
      <w:pPr>
        <w:ind w:firstLine="1620"/>
      </w:pPr>
    </w:p>
    <w:p w:rsidR="004F67D2" w:rsidRDefault="004F67D2"/>
    <w:p w:rsidR="004F67D2" w:rsidRDefault="004F67D2"/>
    <w:p w:rsidR="004F67D2" w:rsidRDefault="004F67D2"/>
    <w:p w:rsidR="004F67D2" w:rsidRDefault="004F67D2"/>
    <w:p w:rsidR="004F67D2" w:rsidRDefault="004F67D2"/>
    <w:p w:rsidR="004F67D2" w:rsidRDefault="004F67D2"/>
    <w:p w:rsidR="004F67D2" w:rsidRDefault="004F67D2"/>
    <w:p w:rsidR="004F67D2" w:rsidRDefault="004F67D2"/>
    <w:p w:rsidR="004F67D2" w:rsidRDefault="004F67D2"/>
    <w:p w:rsidR="004F67D2" w:rsidRDefault="004F67D2"/>
    <w:p w:rsidR="004F67D2" w:rsidRDefault="004F67D2"/>
    <w:p w:rsidR="004F67D2" w:rsidRDefault="004F67D2"/>
    <w:p w:rsidR="00517992" w:rsidRDefault="00517992"/>
    <w:p w:rsidR="00517992" w:rsidRDefault="00517992"/>
    <w:p w:rsidR="00517992" w:rsidRDefault="00517992"/>
    <w:p w:rsidR="00517992" w:rsidRDefault="00517992"/>
    <w:p w:rsidR="00517992" w:rsidRDefault="00517992"/>
    <w:p w:rsidR="004F67D2" w:rsidRDefault="004F67D2"/>
    <w:p w:rsidR="00763906" w:rsidRDefault="00763906"/>
    <w:p w:rsidR="00763906" w:rsidRPr="00B72FC4" w:rsidRDefault="00763906" w:rsidP="00B72FC4">
      <w:pPr>
        <w:spacing w:line="480" w:lineRule="auto"/>
        <w:jc w:val="center"/>
        <w:rPr>
          <w:rFonts w:ascii="Times New Roman" w:hAnsi="Times New Roman" w:cs="Times New Roman"/>
          <w:sz w:val="24"/>
          <w:szCs w:val="24"/>
        </w:rPr>
      </w:pPr>
      <w:r w:rsidRPr="00B72FC4">
        <w:rPr>
          <w:rFonts w:ascii="Times New Roman" w:hAnsi="Times New Roman" w:cs="Times New Roman"/>
          <w:sz w:val="24"/>
          <w:szCs w:val="24"/>
        </w:rPr>
        <w:lastRenderedPageBreak/>
        <w:t>References</w:t>
      </w:r>
    </w:p>
    <w:p w:rsidR="00763906" w:rsidRPr="00B72FC4" w:rsidRDefault="00763906" w:rsidP="00B72FC4">
      <w:pPr>
        <w:spacing w:line="480" w:lineRule="auto"/>
        <w:ind w:left="1620" w:hanging="1620"/>
        <w:rPr>
          <w:rFonts w:ascii="Times New Roman" w:hAnsi="Times New Roman" w:cs="Times New Roman"/>
          <w:sz w:val="24"/>
          <w:szCs w:val="24"/>
        </w:rPr>
      </w:pPr>
      <w:r w:rsidRPr="00B72FC4">
        <w:rPr>
          <w:rFonts w:ascii="Times New Roman" w:hAnsi="Times New Roman" w:cs="Times New Roman"/>
          <w:sz w:val="24"/>
          <w:szCs w:val="24"/>
        </w:rPr>
        <w:t xml:space="preserve">Nir, M. (2012). Management Issues in the International Context of Health Information Technology (HIT). </w:t>
      </w:r>
      <w:r w:rsidRPr="00B72FC4">
        <w:rPr>
          <w:rFonts w:ascii="Times New Roman" w:hAnsi="Times New Roman" w:cs="Times New Roman"/>
          <w:i/>
          <w:sz w:val="24"/>
          <w:szCs w:val="24"/>
        </w:rPr>
        <w:t>Emerald Group Pub.</w:t>
      </w:r>
    </w:p>
    <w:p w:rsidR="00763906" w:rsidRPr="00B72FC4" w:rsidRDefault="00763906" w:rsidP="00B72FC4">
      <w:pPr>
        <w:spacing w:line="480" w:lineRule="auto"/>
        <w:ind w:left="1620" w:hanging="1620"/>
        <w:rPr>
          <w:rFonts w:ascii="Times New Roman" w:hAnsi="Times New Roman" w:cs="Times New Roman"/>
          <w:sz w:val="24"/>
          <w:szCs w:val="24"/>
        </w:rPr>
      </w:pPr>
      <w:r w:rsidRPr="00B72FC4">
        <w:rPr>
          <w:rFonts w:ascii="Times New Roman" w:hAnsi="Times New Roman" w:cs="Times New Roman"/>
          <w:sz w:val="24"/>
          <w:szCs w:val="24"/>
        </w:rPr>
        <w:t>Guinane, C. S., &amp; Davis, N. (2011). Improving quality in outpatient services.</w:t>
      </w:r>
    </w:p>
    <w:p w:rsidR="00763906" w:rsidRPr="00B72FC4" w:rsidRDefault="00763906" w:rsidP="00B72FC4">
      <w:pPr>
        <w:spacing w:line="480" w:lineRule="auto"/>
        <w:ind w:left="1620" w:hanging="1620"/>
        <w:rPr>
          <w:rFonts w:ascii="Times New Roman" w:hAnsi="Times New Roman" w:cs="Times New Roman"/>
          <w:sz w:val="24"/>
          <w:szCs w:val="24"/>
        </w:rPr>
      </w:pPr>
      <w:r w:rsidRPr="00B72FC4">
        <w:rPr>
          <w:rFonts w:ascii="Times New Roman" w:hAnsi="Times New Roman" w:cs="Times New Roman"/>
          <w:sz w:val="24"/>
          <w:szCs w:val="24"/>
        </w:rPr>
        <w:t xml:space="preserve">McConnell, S. (2009). Software Project Survival Guide. </w:t>
      </w:r>
      <w:r w:rsidRPr="00B72FC4">
        <w:rPr>
          <w:rFonts w:ascii="Times New Roman" w:hAnsi="Times New Roman" w:cs="Times New Roman"/>
          <w:i/>
          <w:sz w:val="24"/>
          <w:szCs w:val="24"/>
        </w:rPr>
        <w:t>Sebastopol: O'Reilly Media, Inc.</w:t>
      </w:r>
    </w:p>
    <w:p w:rsidR="00763906" w:rsidRDefault="00763906"/>
    <w:sectPr w:rsidR="00763906" w:rsidSect="0000066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66031" w:rsidRDefault="00B66031" w:rsidP="0000066C">
      <w:pPr>
        <w:spacing w:after="0" w:line="240" w:lineRule="auto"/>
      </w:pPr>
      <w:r>
        <w:separator/>
      </w:r>
    </w:p>
  </w:endnote>
  <w:endnote w:type="continuationSeparator" w:id="1">
    <w:p w:rsidR="00B66031" w:rsidRDefault="00B66031" w:rsidP="0000066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roid Sans Fallback">
    <w:altName w:val="Times New Roman"/>
    <w:panose1 w:val="00000000000000000000"/>
    <w:charset w:val="00"/>
    <w:family w:val="roman"/>
    <w:notTrueType/>
    <w:pitch w:val="default"/>
    <w:sig w:usb0="00000000" w:usb1="00000000" w:usb2="00000000" w:usb3="00000000" w:csb0="00000000" w:csb1="00000000"/>
  </w:font>
  <w:font w:name="Droid Sans Devanagari">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66031" w:rsidRDefault="00B66031" w:rsidP="0000066C">
      <w:pPr>
        <w:spacing w:after="0" w:line="240" w:lineRule="auto"/>
      </w:pPr>
      <w:r>
        <w:separator/>
      </w:r>
    </w:p>
  </w:footnote>
  <w:footnote w:type="continuationSeparator" w:id="1">
    <w:p w:rsidR="00B66031" w:rsidRDefault="00B66031" w:rsidP="0000066C">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6C" w:rsidRPr="00517992" w:rsidRDefault="0000066C" w:rsidP="00517992">
    <w:pPr>
      <w:pStyle w:val="Header"/>
      <w:jc w:val="right"/>
      <w:rPr>
        <w:rFonts w:ascii="Times New Roman" w:hAnsi="Times New Roman" w:cs="Times New Roman"/>
        <w:sz w:val="24"/>
        <w:szCs w:val="24"/>
      </w:rPr>
    </w:pPr>
    <w:r w:rsidRPr="00517992">
      <w:rPr>
        <w:rFonts w:ascii="Times New Roman" w:hAnsi="Times New Roman" w:cs="Times New Roman"/>
        <w:sz w:val="24"/>
        <w:szCs w:val="24"/>
      </w:rPr>
      <w:t xml:space="preserve">HEALTH INFORMATION TECHNOLOGY                                                                                </w:t>
    </w:r>
    <w:sdt>
      <w:sdtPr>
        <w:rPr>
          <w:rFonts w:ascii="Times New Roman" w:hAnsi="Times New Roman" w:cs="Times New Roman"/>
          <w:sz w:val="24"/>
          <w:szCs w:val="24"/>
        </w:rPr>
        <w:id w:val="-1689902101"/>
        <w:docPartObj>
          <w:docPartGallery w:val="Page Numbers (Top of Page)"/>
          <w:docPartUnique/>
        </w:docPartObj>
      </w:sdtPr>
      <w:sdtEndPr>
        <w:rPr>
          <w:noProof/>
        </w:rPr>
      </w:sdtEndPr>
      <w:sdtContent>
        <w:r w:rsidR="00D14BB0" w:rsidRPr="00517992">
          <w:rPr>
            <w:rFonts w:ascii="Times New Roman" w:hAnsi="Times New Roman" w:cs="Times New Roman"/>
            <w:sz w:val="24"/>
            <w:szCs w:val="24"/>
          </w:rPr>
          <w:fldChar w:fldCharType="begin"/>
        </w:r>
        <w:r w:rsidRPr="00517992">
          <w:rPr>
            <w:rFonts w:ascii="Times New Roman" w:hAnsi="Times New Roman" w:cs="Times New Roman"/>
            <w:sz w:val="24"/>
            <w:szCs w:val="24"/>
          </w:rPr>
          <w:instrText xml:space="preserve"> PAGE   \* MERGEFORMAT </w:instrText>
        </w:r>
        <w:r w:rsidR="00D14BB0" w:rsidRPr="00517992">
          <w:rPr>
            <w:rFonts w:ascii="Times New Roman" w:hAnsi="Times New Roman" w:cs="Times New Roman"/>
            <w:sz w:val="24"/>
            <w:szCs w:val="24"/>
          </w:rPr>
          <w:fldChar w:fldCharType="separate"/>
        </w:r>
        <w:r w:rsidR="001C521C">
          <w:rPr>
            <w:rFonts w:ascii="Times New Roman" w:hAnsi="Times New Roman" w:cs="Times New Roman"/>
            <w:noProof/>
            <w:sz w:val="24"/>
            <w:szCs w:val="24"/>
          </w:rPr>
          <w:t>5</w:t>
        </w:r>
        <w:r w:rsidR="00D14BB0" w:rsidRPr="00517992">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66C" w:rsidRPr="00517992" w:rsidRDefault="0000066C" w:rsidP="00517992">
    <w:pPr>
      <w:pStyle w:val="Header"/>
      <w:jc w:val="right"/>
      <w:rPr>
        <w:rFonts w:ascii="Times New Roman" w:hAnsi="Times New Roman" w:cs="Times New Roman"/>
        <w:sz w:val="24"/>
        <w:szCs w:val="24"/>
      </w:rPr>
    </w:pPr>
    <w:r w:rsidRPr="00517992">
      <w:rPr>
        <w:rFonts w:ascii="Times New Roman" w:hAnsi="Times New Roman" w:cs="Times New Roman"/>
        <w:sz w:val="24"/>
        <w:szCs w:val="24"/>
      </w:rPr>
      <w:t xml:space="preserve">Running Head: HEALTH INFORMATION TECHNOLOGY                                                      </w:t>
    </w:r>
    <w:sdt>
      <w:sdtPr>
        <w:rPr>
          <w:rFonts w:ascii="Times New Roman" w:hAnsi="Times New Roman" w:cs="Times New Roman"/>
          <w:sz w:val="24"/>
          <w:szCs w:val="24"/>
        </w:rPr>
        <w:id w:val="2082407157"/>
        <w:docPartObj>
          <w:docPartGallery w:val="Page Numbers (Top of Page)"/>
          <w:docPartUnique/>
        </w:docPartObj>
      </w:sdtPr>
      <w:sdtEndPr>
        <w:rPr>
          <w:noProof/>
        </w:rPr>
      </w:sdtEndPr>
      <w:sdtContent>
        <w:r w:rsidR="00D14BB0" w:rsidRPr="00517992">
          <w:rPr>
            <w:rFonts w:ascii="Times New Roman" w:hAnsi="Times New Roman" w:cs="Times New Roman"/>
            <w:sz w:val="24"/>
            <w:szCs w:val="24"/>
          </w:rPr>
          <w:fldChar w:fldCharType="begin"/>
        </w:r>
        <w:r w:rsidRPr="00517992">
          <w:rPr>
            <w:rFonts w:ascii="Times New Roman" w:hAnsi="Times New Roman" w:cs="Times New Roman"/>
            <w:sz w:val="24"/>
            <w:szCs w:val="24"/>
          </w:rPr>
          <w:instrText xml:space="preserve"> PAGE   \* MERGEFORMAT </w:instrText>
        </w:r>
        <w:r w:rsidR="00D14BB0" w:rsidRPr="00517992">
          <w:rPr>
            <w:rFonts w:ascii="Times New Roman" w:hAnsi="Times New Roman" w:cs="Times New Roman"/>
            <w:sz w:val="24"/>
            <w:szCs w:val="24"/>
          </w:rPr>
          <w:fldChar w:fldCharType="separate"/>
        </w:r>
        <w:r w:rsidR="001C521C">
          <w:rPr>
            <w:rFonts w:ascii="Times New Roman" w:hAnsi="Times New Roman" w:cs="Times New Roman"/>
            <w:noProof/>
            <w:sz w:val="24"/>
            <w:szCs w:val="24"/>
          </w:rPr>
          <w:t>1</w:t>
        </w:r>
        <w:r w:rsidR="00D14BB0" w:rsidRPr="00517992">
          <w:rPr>
            <w:rFonts w:ascii="Times New Roman" w:hAnsi="Times New Roman" w:cs="Times New Roman"/>
            <w:noProof/>
            <w:sz w:val="24"/>
            <w:szCs w:val="24"/>
          </w:rPr>
          <w:fldChar w:fldCharType="end"/>
        </w:r>
      </w:sdtContent>
    </w:sdt>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58521627"/>
    <w:multiLevelType w:val="multilevel"/>
    <w:tmpl w:val="2C982A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8EF7F1B"/>
    <w:multiLevelType w:val="multilevel"/>
    <w:tmpl w:val="2A4E405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D1E6B60"/>
    <w:multiLevelType w:val="multilevel"/>
    <w:tmpl w:val="2892F51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71DD7CDA"/>
    <w:multiLevelType w:val="multilevel"/>
    <w:tmpl w:val="096A8BC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 w:numId="3">
    <w:abstractNumId w:val="3"/>
  </w:num>
  <w:num w:numId="4">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763906"/>
    <w:rsid w:val="0000066C"/>
    <w:rsid w:val="001C521C"/>
    <w:rsid w:val="00255A8D"/>
    <w:rsid w:val="00442709"/>
    <w:rsid w:val="004F67D2"/>
    <w:rsid w:val="00517992"/>
    <w:rsid w:val="00517E24"/>
    <w:rsid w:val="00763906"/>
    <w:rsid w:val="008F39D7"/>
    <w:rsid w:val="009B6163"/>
    <w:rsid w:val="00B461FC"/>
    <w:rsid w:val="00B66031"/>
    <w:rsid w:val="00B72FC4"/>
    <w:rsid w:val="00D14BB0"/>
    <w:rsid w:val="00D75BB9"/>
    <w:rsid w:val="00ED0E88"/>
    <w:rsid w:val="00ED33E0"/>
    <w:rsid w:val="00ED5EE3"/>
    <w:rsid w:val="00EE5F24"/>
    <w:rsid w:val="00FB605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90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066C"/>
    <w:pPr>
      <w:tabs>
        <w:tab w:val="center" w:pos="4680"/>
        <w:tab w:val="right" w:pos="9360"/>
      </w:tabs>
      <w:spacing w:after="0" w:line="240" w:lineRule="auto"/>
    </w:pPr>
  </w:style>
  <w:style w:type="character" w:customStyle="1" w:styleId="HeaderChar">
    <w:name w:val="Header Char"/>
    <w:basedOn w:val="DefaultParagraphFont"/>
    <w:link w:val="Header"/>
    <w:uiPriority w:val="99"/>
    <w:rsid w:val="0000066C"/>
  </w:style>
  <w:style w:type="paragraph" w:styleId="Footer">
    <w:name w:val="footer"/>
    <w:basedOn w:val="Normal"/>
    <w:link w:val="FooterChar"/>
    <w:uiPriority w:val="99"/>
    <w:unhideWhenUsed/>
    <w:rsid w:val="0000066C"/>
    <w:pPr>
      <w:tabs>
        <w:tab w:val="center" w:pos="4680"/>
        <w:tab w:val="right" w:pos="9360"/>
      </w:tabs>
      <w:spacing w:after="0" w:line="240" w:lineRule="auto"/>
    </w:pPr>
  </w:style>
  <w:style w:type="character" w:customStyle="1" w:styleId="FooterChar">
    <w:name w:val="Footer Char"/>
    <w:basedOn w:val="DefaultParagraphFont"/>
    <w:link w:val="Footer"/>
    <w:uiPriority w:val="99"/>
    <w:rsid w:val="0000066C"/>
  </w:style>
  <w:style w:type="character" w:customStyle="1" w:styleId="t">
    <w:name w:val="t"/>
    <w:basedOn w:val="DefaultParagraphFont"/>
    <w:rsid w:val="00255A8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F8C5FA-1EC7-464E-B82B-13BEE06AD8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681</Words>
  <Characters>3886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musau</dc:creator>
  <cp:lastModifiedBy>ADM</cp:lastModifiedBy>
  <cp:revision>2</cp:revision>
  <dcterms:created xsi:type="dcterms:W3CDTF">2018-09-08T22:03:00Z</dcterms:created>
  <dcterms:modified xsi:type="dcterms:W3CDTF">2018-09-08T22:03:00Z</dcterms:modified>
</cp:coreProperties>
</file>